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5F2A4" w14:textId="77777777" w:rsidR="00B61F38" w:rsidRDefault="00B61F38" w:rsidP="00B61F38">
      <w:smartTag w:uri="urn:schemas-microsoft-com:office:smarttags" w:element="PlaceType">
        <w:r>
          <w:t>Municipality</w:t>
        </w:r>
      </w:smartTag>
      <w:r>
        <w:t xml:space="preserve"> of </w:t>
      </w:r>
      <w:smartTag w:uri="urn:schemas-microsoft-com:office:smarttags" w:element="PlaceName">
        <w:r>
          <w:t>Centre</w:t>
        </w:r>
      </w:smartTag>
      <w:r>
        <w:t xml:space="preserve"> </w:t>
      </w:r>
      <w:smartTag w:uri="urn:schemas-microsoft-com:office:smarttags" w:element="place">
        <w:smartTag w:uri="urn:schemas-microsoft-com:office:smarttags" w:element="City">
          <w:r>
            <w:t>Hastings</w:t>
          </w:r>
        </w:smartTag>
      </w:smartTag>
    </w:p>
    <w:p w14:paraId="29DA6B5A" w14:textId="77777777" w:rsidR="00B61F38" w:rsidRDefault="00B61F38" w:rsidP="00B61F38">
      <w:r>
        <w:t>Zoning By-law No. 2002-10</w:t>
      </w:r>
    </w:p>
    <w:p w14:paraId="3B551338" w14:textId="77777777" w:rsidR="00B61F38" w:rsidRDefault="00B61F38" w:rsidP="00B61F38">
      <w:pPr>
        <w:pStyle w:val="Heading7"/>
      </w:pPr>
      <w:r>
        <w:t>May 13, 2002                                                                                                                                             93</w:t>
      </w:r>
    </w:p>
    <w:p w14:paraId="49CF15AC" w14:textId="77777777" w:rsidR="00B61F38" w:rsidRDefault="00B61F38" w:rsidP="00B61F38"/>
    <w:p w14:paraId="287F4885" w14:textId="77777777" w:rsidR="00B61F38" w:rsidRDefault="00B61F38" w:rsidP="00B61F38"/>
    <w:p w14:paraId="360DD269" w14:textId="77777777" w:rsidR="00B61F38" w:rsidRDefault="00B61F38" w:rsidP="00B61F38">
      <w:pPr>
        <w:rPr>
          <w:sz w:val="22"/>
        </w:rPr>
      </w:pPr>
      <w:r>
        <w:rPr>
          <w:b/>
          <w:bCs/>
          <w:sz w:val="22"/>
        </w:rPr>
        <w:t>SECTION 12 HIGH DENSITY RESIDENTIAL (R4) ZONE</w:t>
      </w:r>
    </w:p>
    <w:p w14:paraId="4B4DD38C" w14:textId="77777777" w:rsidR="00B61F38" w:rsidRDefault="00B61F38" w:rsidP="00B61F38">
      <w:pPr>
        <w:rPr>
          <w:sz w:val="22"/>
        </w:rPr>
      </w:pPr>
    </w:p>
    <w:p w14:paraId="03B96DB1" w14:textId="77777777" w:rsidR="00B61F38" w:rsidRDefault="00B61F38" w:rsidP="00B61F38">
      <w:r>
        <w:t>No person shall within any High Density Residential (R4) Zone use any land or erect, alter or use any building or structure except in accordance with the following provisions.</w:t>
      </w:r>
    </w:p>
    <w:p w14:paraId="7BB1CBE1" w14:textId="77777777" w:rsidR="00B61F38" w:rsidRDefault="00B61F38" w:rsidP="00B61F38"/>
    <w:p w14:paraId="6EE779DC" w14:textId="77777777" w:rsidR="00B61F38" w:rsidRDefault="00B61F38" w:rsidP="00B61F38">
      <w:pPr>
        <w:numPr>
          <w:ilvl w:val="1"/>
          <w:numId w:val="1"/>
        </w:numPr>
        <w:rPr>
          <w:b/>
          <w:bCs/>
        </w:rPr>
      </w:pPr>
      <w:r>
        <w:rPr>
          <w:b/>
          <w:bCs/>
        </w:rPr>
        <w:t>PERMITTED USES</w:t>
      </w:r>
    </w:p>
    <w:p w14:paraId="413AE854" w14:textId="77777777" w:rsidR="00B61F38" w:rsidRDefault="00B61F38" w:rsidP="00B61F38">
      <w:pPr>
        <w:rPr>
          <w:b/>
          <w:bCs/>
        </w:rPr>
      </w:pPr>
    </w:p>
    <w:p w14:paraId="0BEFBEA7" w14:textId="77777777" w:rsidR="00B61F38" w:rsidRDefault="00B61F38" w:rsidP="00B61F38">
      <w:r>
        <w:rPr>
          <w:b/>
          <w:bCs/>
        </w:rPr>
        <w:t>12.1.1</w:t>
      </w:r>
      <w:r>
        <w:rPr>
          <w:b/>
          <w:bCs/>
        </w:rPr>
        <w:tab/>
        <w:t>Residential Uses</w:t>
      </w:r>
    </w:p>
    <w:p w14:paraId="0771C1DF" w14:textId="77777777" w:rsidR="00B61F38" w:rsidRDefault="00B61F38" w:rsidP="00B61F38"/>
    <w:p w14:paraId="32273A24" w14:textId="77777777" w:rsidR="00B61F38" w:rsidRDefault="00B61F38" w:rsidP="00B61F38">
      <w:r>
        <w:tab/>
        <w:t>a)</w:t>
      </w:r>
      <w:r>
        <w:tab/>
        <w:t>triplex dwelling house</w:t>
      </w:r>
    </w:p>
    <w:p w14:paraId="25EE3E69" w14:textId="77777777" w:rsidR="00B61F38" w:rsidRDefault="00B61F38" w:rsidP="00B61F38">
      <w:r>
        <w:tab/>
        <w:t>b)</w:t>
      </w:r>
      <w:r>
        <w:tab/>
        <w:t>fourplex dwelling house</w:t>
      </w:r>
    </w:p>
    <w:p w14:paraId="3FDD18FD" w14:textId="77777777" w:rsidR="00B61F38" w:rsidRDefault="00B61F38" w:rsidP="00B61F38">
      <w:r>
        <w:tab/>
        <w:t>c)</w:t>
      </w:r>
      <w:r>
        <w:tab/>
        <w:t>converted dwelling house</w:t>
      </w:r>
    </w:p>
    <w:p w14:paraId="20146965" w14:textId="77777777" w:rsidR="00B61F38" w:rsidRDefault="00B61F38" w:rsidP="00B61F38">
      <w:r>
        <w:tab/>
        <w:t>d)</w:t>
      </w:r>
      <w:r>
        <w:tab/>
        <w:t>boarding, lodging or rooming house</w:t>
      </w:r>
    </w:p>
    <w:p w14:paraId="4A1C061B" w14:textId="77777777" w:rsidR="00B61F38" w:rsidRDefault="00B61F38" w:rsidP="00B61F38">
      <w:r>
        <w:tab/>
        <w:t>e)</w:t>
      </w:r>
      <w:r>
        <w:tab/>
        <w:t>row dwelling house</w:t>
      </w:r>
    </w:p>
    <w:p w14:paraId="30231F6A" w14:textId="77777777" w:rsidR="00B61F38" w:rsidRDefault="00B61F38" w:rsidP="00B61F38">
      <w:r>
        <w:tab/>
        <w:t>f)</w:t>
      </w:r>
      <w:r>
        <w:tab/>
        <w:t>apartment dwelling house</w:t>
      </w:r>
    </w:p>
    <w:p w14:paraId="4E78E4AC" w14:textId="77777777" w:rsidR="00B61F38" w:rsidRDefault="00B61F38" w:rsidP="00B61F38"/>
    <w:p w14:paraId="0EE9790C" w14:textId="77777777" w:rsidR="00B61F38" w:rsidRDefault="00B61F38" w:rsidP="00B61F38">
      <w:pPr>
        <w:numPr>
          <w:ilvl w:val="2"/>
          <w:numId w:val="2"/>
        </w:numPr>
      </w:pPr>
      <w:r>
        <w:rPr>
          <w:b/>
          <w:bCs/>
        </w:rPr>
        <w:t>Non-Residential Uses</w:t>
      </w:r>
    </w:p>
    <w:p w14:paraId="2DD57DAE" w14:textId="77777777" w:rsidR="00B61F38" w:rsidRDefault="00B61F38" w:rsidP="00B61F38"/>
    <w:p w14:paraId="72433827" w14:textId="77777777" w:rsidR="00B61F38" w:rsidRDefault="00B61F38" w:rsidP="00B61F38">
      <w:pPr>
        <w:ind w:left="720"/>
      </w:pPr>
      <w:r>
        <w:t>Public uses or municipal utilities in accordance with the provisions of Section 4.24 of this By-law.</w:t>
      </w:r>
    </w:p>
    <w:p w14:paraId="17CE1600" w14:textId="77777777" w:rsidR="00B61F38" w:rsidRDefault="00B61F38" w:rsidP="00B61F38"/>
    <w:p w14:paraId="582EABC8" w14:textId="77777777" w:rsidR="00B61F38" w:rsidRDefault="00B61F38" w:rsidP="00B61F38">
      <w:pPr>
        <w:numPr>
          <w:ilvl w:val="2"/>
          <w:numId w:val="2"/>
        </w:numPr>
      </w:pPr>
      <w:r>
        <w:rPr>
          <w:b/>
          <w:bCs/>
        </w:rPr>
        <w:t>Accessory Uses</w:t>
      </w:r>
    </w:p>
    <w:p w14:paraId="1180F0D3" w14:textId="77777777" w:rsidR="00B61F38" w:rsidRDefault="00B61F38" w:rsidP="00B61F38"/>
    <w:p w14:paraId="1AA387FA" w14:textId="77777777" w:rsidR="00B61F38" w:rsidRDefault="00B61F38" w:rsidP="00B61F38">
      <w:pPr>
        <w:ind w:left="720"/>
      </w:pPr>
      <w:r>
        <w:t>Uses, buildings or structures accessory to any of the foregoing permitted uses specified under 12.1.1 or 12.1.2 hereof and in accordance with the provisions of 4.1 as set forth in this By-law.</w:t>
      </w:r>
    </w:p>
    <w:p w14:paraId="0EA43393" w14:textId="77777777" w:rsidR="00B61F38" w:rsidRDefault="00B61F38" w:rsidP="00B61F38"/>
    <w:p w14:paraId="4C5B5941" w14:textId="77777777" w:rsidR="00B61F38" w:rsidRDefault="00B61F38" w:rsidP="00B61F38">
      <w:pPr>
        <w:numPr>
          <w:ilvl w:val="1"/>
          <w:numId w:val="2"/>
        </w:numPr>
        <w:rPr>
          <w:b/>
          <w:bCs/>
        </w:rPr>
      </w:pPr>
      <w:r>
        <w:rPr>
          <w:b/>
          <w:bCs/>
        </w:rPr>
        <w:t>REGULATIONS FOR RESIDENTIAL USES PERMITTED IN THE HIGH DENSITY RESIDENTIAL (R4) ZONE</w:t>
      </w:r>
    </w:p>
    <w:p w14:paraId="677BFE0F" w14:textId="77777777" w:rsidR="00B61F38" w:rsidRDefault="00B61F38" w:rsidP="00B61F38">
      <w:pPr>
        <w:rPr>
          <w:b/>
          <w:bCs/>
        </w:rPr>
      </w:pPr>
    </w:p>
    <w:p w14:paraId="1ACE716C" w14:textId="77777777" w:rsidR="00B61F38" w:rsidRDefault="00B61F38" w:rsidP="00B61F38">
      <w:pPr>
        <w:pStyle w:val="BodyTextIndent"/>
      </w:pPr>
      <w:r>
        <w:t>All regulations for residential uses permitted in the Medium Density Residential (R3) Zone as set out in Section 11 of this By-law shall also apply to these uses which are permitted within the High Density Residential (R4) Zone.</w:t>
      </w:r>
    </w:p>
    <w:p w14:paraId="7CE20C41" w14:textId="77777777" w:rsidR="00B61F38" w:rsidRDefault="00B61F38" w:rsidP="00B61F38"/>
    <w:p w14:paraId="06FD1985" w14:textId="77777777" w:rsidR="00B61F38" w:rsidRDefault="00B61F38" w:rsidP="00B61F38">
      <w:pPr>
        <w:numPr>
          <w:ilvl w:val="1"/>
          <w:numId w:val="2"/>
        </w:numPr>
        <w:rPr>
          <w:b/>
          <w:bCs/>
        </w:rPr>
      </w:pPr>
      <w:r>
        <w:rPr>
          <w:b/>
          <w:bCs/>
        </w:rPr>
        <w:t>REGULATIONS FOR ROW DWELLING HOUSES</w:t>
      </w:r>
    </w:p>
    <w:p w14:paraId="36C8B931" w14:textId="77777777" w:rsidR="00B61F38" w:rsidRDefault="00B61F38" w:rsidP="00B61F38">
      <w:pPr>
        <w:rPr>
          <w:b/>
          <w:bCs/>
        </w:rPr>
      </w:pPr>
    </w:p>
    <w:p w14:paraId="4D755747" w14:textId="77777777" w:rsidR="00B61F38" w:rsidRDefault="00B61F38" w:rsidP="00B61F38">
      <w:pPr>
        <w:numPr>
          <w:ilvl w:val="2"/>
          <w:numId w:val="3"/>
        </w:numPr>
      </w:pPr>
      <w:r>
        <w:t>Minimum lot area:  the minimum lot area shall be the sum of the areas required for each dwelling unit on the lot as follows:</w:t>
      </w:r>
    </w:p>
    <w:p w14:paraId="29A22DC3" w14:textId="77777777" w:rsidR="00B61F38" w:rsidRDefault="00B61F38" w:rsidP="00B61F38"/>
    <w:p w14:paraId="4DC26C0E" w14:textId="77777777" w:rsidR="00B61F38" w:rsidRDefault="00B61F38" w:rsidP="00B61F38">
      <w:pPr>
        <w:ind w:left="720"/>
      </w:pPr>
      <w:r>
        <w:t>a)</w:t>
      </w:r>
      <w:r>
        <w:tab/>
        <w:t>for each dwelling unit in the case</w:t>
      </w:r>
    </w:p>
    <w:p w14:paraId="36B8233D" w14:textId="77777777" w:rsidR="00B61F38" w:rsidRDefault="00B61F38" w:rsidP="00B61F38">
      <w:pPr>
        <w:ind w:left="720"/>
      </w:pPr>
      <w:r>
        <w:tab/>
        <w:t>where the dwelling unit has two walls</w:t>
      </w:r>
    </w:p>
    <w:p w14:paraId="512C9FF2" w14:textId="77777777" w:rsidR="00B61F38" w:rsidRDefault="00B61F38" w:rsidP="00B61F38">
      <w:pPr>
        <w:ind w:left="720"/>
      </w:pPr>
      <w:r>
        <w:tab/>
        <w:t>attached to adjoining units</w:t>
      </w:r>
      <w:r>
        <w:tab/>
      </w:r>
      <w:r>
        <w:tab/>
      </w:r>
      <w:r>
        <w:tab/>
      </w:r>
      <w:r>
        <w:tab/>
        <w:t>232 m² (2,497 sq. ft.)</w:t>
      </w:r>
    </w:p>
    <w:p w14:paraId="3800D703" w14:textId="77777777" w:rsidR="00B61F38" w:rsidRDefault="00B61F38" w:rsidP="00B61F38">
      <w:pPr>
        <w:ind w:left="720"/>
      </w:pPr>
    </w:p>
    <w:p w14:paraId="13456E9A" w14:textId="77777777" w:rsidR="00B61F38" w:rsidRDefault="00B61F38" w:rsidP="00B61F38">
      <w:pPr>
        <w:ind w:left="720"/>
      </w:pPr>
      <w:r>
        <w:t>b)</w:t>
      </w:r>
      <w:r>
        <w:tab/>
        <w:t>for each dwelling unit in the case</w:t>
      </w:r>
    </w:p>
    <w:p w14:paraId="69B0BB9F" w14:textId="77777777" w:rsidR="00B61F38" w:rsidRDefault="00B61F38" w:rsidP="00B61F38">
      <w:pPr>
        <w:ind w:left="720"/>
      </w:pPr>
      <w:r>
        <w:tab/>
        <w:t>where the dwelling unit has only one wall</w:t>
      </w:r>
    </w:p>
    <w:p w14:paraId="3C1AAD03" w14:textId="77777777" w:rsidR="00B61F38" w:rsidRDefault="00B61F38" w:rsidP="00B61F38">
      <w:pPr>
        <w:ind w:left="720"/>
      </w:pPr>
      <w:r>
        <w:tab/>
        <w:t>attached to an adjoining unit</w:t>
      </w:r>
      <w:r>
        <w:tab/>
      </w:r>
      <w:r>
        <w:tab/>
      </w:r>
      <w:r>
        <w:tab/>
        <w:t>278 m² (3,000 sq. ft.)</w:t>
      </w:r>
    </w:p>
    <w:p w14:paraId="666C154B" w14:textId="77777777" w:rsidR="00B61F38" w:rsidRDefault="00B61F38" w:rsidP="00B61F38"/>
    <w:p w14:paraId="5B79C9D7" w14:textId="77777777" w:rsidR="00B61F38" w:rsidRDefault="00B61F38" w:rsidP="00B61F38"/>
    <w:p w14:paraId="6A413703" w14:textId="77777777" w:rsidR="00B61F38" w:rsidRDefault="00B61F38" w:rsidP="00B61F38"/>
    <w:p w14:paraId="62E85C3C" w14:textId="77777777" w:rsidR="00B61F38" w:rsidRDefault="00B61F38" w:rsidP="00B61F38">
      <w:pPr>
        <w:rPr>
          <w:b/>
          <w:bCs/>
          <w:sz w:val="16"/>
        </w:rPr>
      </w:pPr>
      <w:r>
        <w:rPr>
          <w:noProof/>
        </w:rPr>
        <mc:AlternateContent>
          <mc:Choice Requires="wps">
            <w:drawing>
              <wp:anchor distT="0" distB="0" distL="114300" distR="114300" simplePos="0" relativeHeight="251659264" behindDoc="0" locked="0" layoutInCell="1" allowOverlap="1" wp14:anchorId="15B154B2" wp14:editId="4F0AE39D">
                <wp:simplePos x="0" y="0"/>
                <wp:positionH relativeFrom="column">
                  <wp:posOffset>-62865</wp:posOffset>
                </wp:positionH>
                <wp:positionV relativeFrom="paragraph">
                  <wp:posOffset>37465</wp:posOffset>
                </wp:positionV>
                <wp:extent cx="5829300" cy="0"/>
                <wp:effectExtent l="13335" t="12065" r="5715"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56104"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95pt" to="454.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6AZ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"/>
            </w:pict>
          </mc:Fallback>
        </mc:AlternateContent>
      </w:r>
      <w:r>
        <w:rPr>
          <w:b/>
          <w:bCs/>
          <w:sz w:val="16"/>
        </w:rPr>
        <w:tab/>
      </w:r>
    </w:p>
    <w:p w14:paraId="07274417" w14:textId="77777777" w:rsidR="00B61F38" w:rsidRDefault="00B61F38" w:rsidP="00B61F38">
      <w:pPr>
        <w:rPr>
          <w:b/>
          <w:bCs/>
          <w:sz w:val="16"/>
        </w:rPr>
      </w:pPr>
      <w:r>
        <w:rPr>
          <w:b/>
          <w:bCs/>
          <w:sz w:val="16"/>
        </w:rPr>
        <w:tab/>
      </w:r>
      <w:r>
        <w:rPr>
          <w:b/>
          <w:bCs/>
          <w:sz w:val="16"/>
        </w:rPr>
        <w:tab/>
      </w:r>
      <w:r>
        <w:rPr>
          <w:b/>
          <w:bCs/>
          <w:sz w:val="16"/>
        </w:rPr>
        <w:tab/>
      </w:r>
      <w:r>
        <w:rPr>
          <w:b/>
          <w:bCs/>
          <w:sz w:val="16"/>
        </w:rPr>
        <w:tab/>
      </w:r>
      <w:r>
        <w:rPr>
          <w:b/>
          <w:bCs/>
          <w:sz w:val="16"/>
        </w:rPr>
        <w:tab/>
      </w:r>
      <w:r>
        <w:rPr>
          <w:b/>
          <w:bCs/>
          <w:sz w:val="16"/>
        </w:rPr>
        <w:tab/>
        <w:t xml:space="preserve">  SECTION 12 HIGH DENSITY RESIDENTIAL (R4) ZONE</w:t>
      </w:r>
    </w:p>
    <w:p w14:paraId="086BD51D" w14:textId="77777777" w:rsidR="00B61F38" w:rsidRDefault="00B61F38" w:rsidP="00B61F38">
      <w:pPr>
        <w:rPr>
          <w:b/>
          <w:bCs/>
          <w:sz w:val="16"/>
        </w:rPr>
      </w:pPr>
    </w:p>
    <w:p w14:paraId="2BDB7A33" w14:textId="77777777" w:rsidR="00B61F38" w:rsidRDefault="00B61F38" w:rsidP="00B61F38">
      <w:pPr>
        <w:rPr>
          <w:b/>
          <w:bCs/>
          <w:sz w:val="16"/>
        </w:rPr>
      </w:pPr>
    </w:p>
    <w:p w14:paraId="1DEBC701" w14:textId="77777777" w:rsidR="00B61F38" w:rsidRDefault="00B61F38" w:rsidP="00B61F38">
      <w:smartTag w:uri="urn:schemas-microsoft-com:office:smarttags" w:element="PlaceType">
        <w:r>
          <w:lastRenderedPageBreak/>
          <w:t>Municipality</w:t>
        </w:r>
      </w:smartTag>
      <w:r>
        <w:t xml:space="preserve"> of </w:t>
      </w:r>
      <w:smartTag w:uri="urn:schemas-microsoft-com:office:smarttags" w:element="PlaceName">
        <w:r>
          <w:t>Centre</w:t>
        </w:r>
      </w:smartTag>
      <w:r>
        <w:t xml:space="preserve"> </w:t>
      </w:r>
      <w:smartTag w:uri="urn:schemas-microsoft-com:office:smarttags" w:element="place">
        <w:smartTag w:uri="urn:schemas-microsoft-com:office:smarttags" w:element="City">
          <w:r>
            <w:t>Hastings</w:t>
          </w:r>
        </w:smartTag>
      </w:smartTag>
    </w:p>
    <w:p w14:paraId="793E27FC" w14:textId="77777777" w:rsidR="00B61F38" w:rsidRDefault="00B61F38" w:rsidP="00B61F38">
      <w:r>
        <w:t>Zoning By-law No. 2002-10</w:t>
      </w:r>
    </w:p>
    <w:p w14:paraId="6090D858" w14:textId="77777777" w:rsidR="00B61F38" w:rsidRDefault="00B61F38" w:rsidP="00B61F38">
      <w:pPr>
        <w:pStyle w:val="Heading7"/>
      </w:pPr>
      <w:r>
        <w:t>May 13, 2002                                                                                                                                             94</w:t>
      </w:r>
    </w:p>
    <w:p w14:paraId="2FC89417" w14:textId="77777777" w:rsidR="00B61F38" w:rsidRDefault="00B61F38" w:rsidP="00B61F38"/>
    <w:p w14:paraId="3CE61451" w14:textId="77777777" w:rsidR="00B61F38" w:rsidRDefault="00B61F38" w:rsidP="00B61F38"/>
    <w:p w14:paraId="61A638B9" w14:textId="77777777" w:rsidR="00B61F38" w:rsidRDefault="00B61F38" w:rsidP="00B61F38">
      <w:pPr>
        <w:numPr>
          <w:ilvl w:val="2"/>
          <w:numId w:val="3"/>
        </w:numPr>
      </w:pPr>
      <w:r>
        <w:t>Minimum lot frontage requirements</w:t>
      </w:r>
    </w:p>
    <w:p w14:paraId="40DAEE1E" w14:textId="77777777" w:rsidR="00B61F38" w:rsidRDefault="00B61F38" w:rsidP="00B61F38"/>
    <w:p w14:paraId="29EDD7BB" w14:textId="77777777" w:rsidR="00B61F38" w:rsidRDefault="00B61F38" w:rsidP="00B61F38">
      <w:pPr>
        <w:ind w:left="720"/>
      </w:pPr>
      <w:r>
        <w:t>a)</w:t>
      </w:r>
      <w:r>
        <w:tab/>
        <w:t>two attached common walls</w:t>
      </w:r>
      <w:r>
        <w:tab/>
      </w:r>
      <w:r>
        <w:tab/>
      </w:r>
      <w:r>
        <w:tab/>
      </w:r>
      <w:r>
        <w:tab/>
        <w:t>6 m (20 ft.)</w:t>
      </w:r>
    </w:p>
    <w:p w14:paraId="2479EAD1" w14:textId="77777777" w:rsidR="00B61F38" w:rsidRDefault="00B61F38" w:rsidP="00B61F38">
      <w:pPr>
        <w:ind w:left="720"/>
      </w:pPr>
      <w:r>
        <w:t>b)</w:t>
      </w:r>
      <w:r>
        <w:tab/>
        <w:t>one attached common walls</w:t>
      </w:r>
      <w:r>
        <w:tab/>
      </w:r>
      <w:r>
        <w:tab/>
      </w:r>
      <w:r>
        <w:tab/>
      </w:r>
      <w:r>
        <w:tab/>
        <w:t>10.5 m (35 ft.)</w:t>
      </w:r>
    </w:p>
    <w:p w14:paraId="74320B25" w14:textId="77777777" w:rsidR="00B61F38" w:rsidRDefault="00B61F38" w:rsidP="00B61F38"/>
    <w:p w14:paraId="3EE285A0" w14:textId="77777777" w:rsidR="00B61F38" w:rsidRDefault="00B61F38" w:rsidP="00B61F38">
      <w:r>
        <w:rPr>
          <w:b/>
          <w:bCs/>
        </w:rPr>
        <w:t>12.3.3</w:t>
      </w:r>
      <w:r>
        <w:rPr>
          <w:b/>
          <w:bCs/>
        </w:rPr>
        <w:tab/>
      </w:r>
      <w:r>
        <w:t>Minimum Dwelling Unit Area</w:t>
      </w:r>
      <w:r>
        <w:tab/>
      </w:r>
      <w:r>
        <w:tab/>
      </w:r>
      <w:r>
        <w:tab/>
      </w:r>
      <w:r>
        <w:tab/>
      </w:r>
      <w:r>
        <w:tab/>
        <w:t>83 m² (900 sq. ft.)</w:t>
      </w:r>
    </w:p>
    <w:p w14:paraId="132D1648" w14:textId="77777777" w:rsidR="00B61F38" w:rsidRDefault="00B61F38" w:rsidP="00B61F38"/>
    <w:p w14:paraId="43BC82C0" w14:textId="77777777" w:rsidR="00B61F38" w:rsidRDefault="00B61F38" w:rsidP="00B61F38">
      <w:r>
        <w:rPr>
          <w:b/>
          <w:bCs/>
        </w:rPr>
        <w:t>12.3.4</w:t>
      </w:r>
      <w:r>
        <w:rPr>
          <w:b/>
          <w:bCs/>
        </w:rPr>
        <w:tab/>
        <w:t>Minimum Yard Requirements</w:t>
      </w:r>
    </w:p>
    <w:p w14:paraId="31F0DB3D" w14:textId="77777777" w:rsidR="00B61F38" w:rsidRDefault="00B61F38" w:rsidP="00B61F38"/>
    <w:p w14:paraId="001784B0" w14:textId="77777777" w:rsidR="00B61F38" w:rsidRDefault="00B61F38" w:rsidP="00B61F38">
      <w:r>
        <w:tab/>
        <w:t>a)</w:t>
      </w:r>
      <w:r>
        <w:tab/>
        <w:t>front yard depth</w:t>
      </w:r>
      <w:r>
        <w:tab/>
      </w:r>
      <w:r>
        <w:tab/>
      </w:r>
      <w:r>
        <w:tab/>
      </w:r>
      <w:r>
        <w:tab/>
      </w:r>
      <w:r>
        <w:tab/>
      </w:r>
      <w:r>
        <w:tab/>
        <w:t>7.5 m (25 ft.)</w:t>
      </w:r>
    </w:p>
    <w:p w14:paraId="2149F907" w14:textId="77777777" w:rsidR="00B61F38" w:rsidRDefault="00B61F38" w:rsidP="00B61F38">
      <w:r>
        <w:tab/>
        <w:t>b)</w:t>
      </w:r>
      <w:r>
        <w:tab/>
        <w:t>exterior side yard width</w:t>
      </w:r>
      <w:r>
        <w:tab/>
      </w:r>
      <w:r>
        <w:tab/>
      </w:r>
      <w:r>
        <w:tab/>
      </w:r>
      <w:r>
        <w:tab/>
      </w:r>
      <w:r>
        <w:tab/>
        <w:t>7.5 m (25 ft.)</w:t>
      </w:r>
    </w:p>
    <w:p w14:paraId="2DE35803" w14:textId="77777777" w:rsidR="00B61F38" w:rsidRDefault="00B61F38" w:rsidP="00B61F38">
      <w:r>
        <w:tab/>
        <w:t>c)</w:t>
      </w:r>
      <w:r>
        <w:tab/>
        <w:t>interior side yard width</w:t>
      </w:r>
      <w:r>
        <w:tab/>
      </w:r>
      <w:r>
        <w:tab/>
      </w:r>
      <w:r>
        <w:tab/>
      </w:r>
      <w:r>
        <w:tab/>
      </w:r>
      <w:r>
        <w:tab/>
        <w:t>4.5 m (15 ft.)</w:t>
      </w:r>
    </w:p>
    <w:p w14:paraId="05B443BC" w14:textId="77777777" w:rsidR="00B61F38" w:rsidRDefault="00B61F38" w:rsidP="00B61F38">
      <w:r>
        <w:tab/>
        <w:t>d)</w:t>
      </w:r>
      <w:r>
        <w:tab/>
        <w:t>rear yard depth</w:t>
      </w:r>
      <w:r>
        <w:tab/>
      </w:r>
      <w:r>
        <w:tab/>
      </w:r>
      <w:r>
        <w:tab/>
      </w:r>
      <w:r>
        <w:tab/>
      </w:r>
      <w:r>
        <w:tab/>
      </w:r>
      <w:r>
        <w:tab/>
        <w:t>10.5 m (35 ft.)</w:t>
      </w:r>
    </w:p>
    <w:p w14:paraId="6F973233" w14:textId="77777777" w:rsidR="00B61F38" w:rsidRDefault="00B61F38" w:rsidP="00B61F38"/>
    <w:p w14:paraId="166DC37E" w14:textId="77777777" w:rsidR="00B61F38" w:rsidRDefault="00B61F38" w:rsidP="00B61F38">
      <w:r>
        <w:rPr>
          <w:b/>
          <w:bCs/>
        </w:rPr>
        <w:t>12.3.5</w:t>
      </w:r>
      <w:r>
        <w:tab/>
        <w:t>Maximum Lot Coverage of all Buildings</w:t>
      </w:r>
      <w:r>
        <w:tab/>
      </w:r>
      <w:r>
        <w:tab/>
      </w:r>
      <w:r>
        <w:tab/>
      </w:r>
      <w:r>
        <w:tab/>
        <w:t>30 percent</w:t>
      </w:r>
    </w:p>
    <w:p w14:paraId="0BF18115" w14:textId="77777777" w:rsidR="00B61F38" w:rsidRDefault="00B61F38" w:rsidP="00B61F38"/>
    <w:p w14:paraId="4AF1C0F8" w14:textId="77777777" w:rsidR="00B61F38" w:rsidRDefault="00B61F38" w:rsidP="00B61F38">
      <w:pPr>
        <w:numPr>
          <w:ilvl w:val="2"/>
          <w:numId w:val="4"/>
        </w:numPr>
      </w:pPr>
      <w:r>
        <w:t xml:space="preserve">Minimum Setback from Street </w:t>
      </w:r>
      <w:proofErr w:type="spellStart"/>
      <w:r>
        <w:t>Centreline</w:t>
      </w:r>
      <w:proofErr w:type="spellEnd"/>
    </w:p>
    <w:p w14:paraId="3784C8BB" w14:textId="77777777" w:rsidR="00B61F38" w:rsidRDefault="00B61F38" w:rsidP="00B61F38"/>
    <w:p w14:paraId="7C157137" w14:textId="77777777" w:rsidR="00B61F38" w:rsidRDefault="00B61F38" w:rsidP="00B61F38">
      <w:pPr>
        <w:ind w:left="720"/>
      </w:pPr>
      <w:r>
        <w:t>a)</w:t>
      </w:r>
      <w:r>
        <w:tab/>
        <w:t>Provincial Highway</w:t>
      </w:r>
      <w:r>
        <w:tab/>
      </w:r>
      <w:r>
        <w:tab/>
      </w:r>
      <w:r>
        <w:tab/>
      </w:r>
      <w:r>
        <w:tab/>
      </w:r>
      <w:r>
        <w:tab/>
        <w:t>25.5 m (84 ft.)</w:t>
      </w:r>
    </w:p>
    <w:p w14:paraId="5DA54F87" w14:textId="77777777" w:rsidR="00B61F38" w:rsidRDefault="00B61F38" w:rsidP="00B61F38">
      <w:pPr>
        <w:ind w:left="720"/>
      </w:pPr>
      <w:r>
        <w:t>b)</w:t>
      </w:r>
      <w:r>
        <w:tab/>
        <w:t>Municipal Road</w:t>
      </w:r>
      <w:r>
        <w:tab/>
      </w:r>
      <w:r>
        <w:tab/>
      </w:r>
      <w:r>
        <w:tab/>
      </w:r>
      <w:r>
        <w:tab/>
      </w:r>
      <w:r>
        <w:tab/>
      </w:r>
      <w:r>
        <w:tab/>
        <w:t>17.5 m (57.5 ft.)</w:t>
      </w:r>
    </w:p>
    <w:p w14:paraId="29E8D452" w14:textId="77777777" w:rsidR="00B61F38" w:rsidRDefault="00B61F38" w:rsidP="00B61F38"/>
    <w:p w14:paraId="6426254E" w14:textId="77777777" w:rsidR="00B61F38" w:rsidRDefault="00B61F38" w:rsidP="00B61F38">
      <w:pPr>
        <w:numPr>
          <w:ilvl w:val="2"/>
          <w:numId w:val="4"/>
        </w:numPr>
      </w:pPr>
      <w:r>
        <w:t xml:space="preserve">Minimum Distance Between Dwelling Houses on Same </w:t>
      </w:r>
      <w:smartTag w:uri="urn:schemas-microsoft-com:office:smarttags" w:element="place">
        <w:r>
          <w:t>Lot</w:t>
        </w:r>
      </w:smartTag>
    </w:p>
    <w:p w14:paraId="2672012C" w14:textId="77777777" w:rsidR="00B61F38" w:rsidRDefault="00B61F38" w:rsidP="00B61F38"/>
    <w:p w14:paraId="7EA3B4AC" w14:textId="77777777" w:rsidR="00B61F38" w:rsidRDefault="00B61F38" w:rsidP="00B61F38">
      <w:pPr>
        <w:ind w:left="720"/>
      </w:pPr>
      <w:r>
        <w:t>Where two or more dwelling houses are erected on the same lot, the minimum distance between buildings shall not be less than the minimum distance which would be required if each building was on a separate lot and subject to the minimum yard requirements stated in 12.3.3 of this By-law.</w:t>
      </w:r>
    </w:p>
    <w:p w14:paraId="69571375" w14:textId="77777777" w:rsidR="00B61F38" w:rsidRDefault="00B61F38" w:rsidP="00B61F38"/>
    <w:p w14:paraId="4C925BC6" w14:textId="77777777" w:rsidR="00B61F38" w:rsidRDefault="00B61F38" w:rsidP="00B61F38">
      <w:r>
        <w:rPr>
          <w:b/>
          <w:bCs/>
        </w:rPr>
        <w:t>12.3.8</w:t>
      </w:r>
      <w:r>
        <w:rPr>
          <w:b/>
          <w:bCs/>
        </w:rPr>
        <w:tab/>
        <w:t>Minimum Landscaped Open Space Requirement</w:t>
      </w:r>
      <w:r>
        <w:rPr>
          <w:b/>
          <w:bCs/>
        </w:rPr>
        <w:tab/>
      </w:r>
      <w:r>
        <w:rPr>
          <w:b/>
          <w:bCs/>
        </w:rPr>
        <w:tab/>
      </w:r>
      <w:r>
        <w:rPr>
          <w:b/>
          <w:bCs/>
        </w:rPr>
        <w:tab/>
      </w:r>
      <w:r>
        <w:t>30 percent</w:t>
      </w:r>
    </w:p>
    <w:p w14:paraId="25D7A6D4" w14:textId="77777777" w:rsidR="00B61F38" w:rsidRDefault="00B61F38" w:rsidP="00B61F38"/>
    <w:p w14:paraId="5D27DC12" w14:textId="77777777" w:rsidR="00B61F38" w:rsidRDefault="00B61F38" w:rsidP="00B61F38">
      <w:r>
        <w:rPr>
          <w:b/>
          <w:bCs/>
        </w:rPr>
        <w:t>12.3.9</w:t>
      </w:r>
      <w:r>
        <w:rPr>
          <w:b/>
          <w:bCs/>
        </w:rPr>
        <w:tab/>
        <w:t>Maximum Height of Buildings</w:t>
      </w:r>
      <w:r>
        <w:rPr>
          <w:b/>
          <w:bCs/>
        </w:rPr>
        <w:tab/>
      </w:r>
      <w:r>
        <w:rPr>
          <w:b/>
          <w:bCs/>
        </w:rPr>
        <w:tab/>
      </w:r>
      <w:r>
        <w:rPr>
          <w:b/>
          <w:bCs/>
        </w:rPr>
        <w:tab/>
      </w:r>
      <w:r>
        <w:rPr>
          <w:b/>
          <w:bCs/>
        </w:rPr>
        <w:tab/>
      </w:r>
      <w:r>
        <w:rPr>
          <w:b/>
          <w:bCs/>
        </w:rPr>
        <w:tab/>
      </w:r>
      <w:r>
        <w:t>11 m (36.09 ft.)</w:t>
      </w:r>
    </w:p>
    <w:p w14:paraId="5D327C33" w14:textId="77777777" w:rsidR="00B61F38" w:rsidRDefault="00B61F38" w:rsidP="00B61F38"/>
    <w:p w14:paraId="74D38C50" w14:textId="77777777" w:rsidR="00B61F38" w:rsidRDefault="00B61F38" w:rsidP="00B61F38">
      <w:pPr>
        <w:numPr>
          <w:ilvl w:val="1"/>
          <w:numId w:val="4"/>
        </w:numPr>
        <w:rPr>
          <w:b/>
          <w:bCs/>
        </w:rPr>
      </w:pPr>
      <w:r>
        <w:rPr>
          <w:b/>
          <w:bCs/>
        </w:rPr>
        <w:t>REGULATIONS FOR APARTMENT DWELLING HOUSES</w:t>
      </w:r>
    </w:p>
    <w:p w14:paraId="72BAC674" w14:textId="77777777" w:rsidR="00B61F38" w:rsidRDefault="00B61F38" w:rsidP="00B61F38">
      <w:pPr>
        <w:rPr>
          <w:b/>
          <w:bCs/>
        </w:rPr>
      </w:pPr>
    </w:p>
    <w:p w14:paraId="025C57D7" w14:textId="77777777" w:rsidR="00B61F38" w:rsidRDefault="00B61F38" w:rsidP="00B61F38">
      <w:r>
        <w:rPr>
          <w:b/>
          <w:bCs/>
        </w:rPr>
        <w:t>12.4.1</w:t>
      </w:r>
      <w:r>
        <w:rPr>
          <w:b/>
          <w:bCs/>
        </w:rPr>
        <w:tab/>
        <w:t xml:space="preserve">Minimum </w:t>
      </w:r>
      <w:smartTag w:uri="urn:schemas-microsoft-com:office:smarttags" w:element="place">
        <w:r>
          <w:rPr>
            <w:b/>
            <w:bCs/>
          </w:rPr>
          <w:t>Lot</w:t>
        </w:r>
      </w:smartTag>
      <w:r>
        <w:rPr>
          <w:b/>
          <w:bCs/>
        </w:rPr>
        <w:t xml:space="preserve"> Area</w:t>
      </w:r>
      <w:r>
        <w:rPr>
          <w:b/>
          <w:bCs/>
        </w:rPr>
        <w:tab/>
      </w:r>
      <w:r>
        <w:rPr>
          <w:b/>
          <w:bCs/>
        </w:rPr>
        <w:tab/>
      </w:r>
      <w:r>
        <w:rPr>
          <w:b/>
          <w:bCs/>
        </w:rPr>
        <w:tab/>
      </w:r>
      <w:r>
        <w:rPr>
          <w:b/>
          <w:bCs/>
        </w:rPr>
        <w:tab/>
      </w:r>
      <w:r>
        <w:rPr>
          <w:b/>
          <w:bCs/>
        </w:rPr>
        <w:tab/>
      </w:r>
      <w:r>
        <w:rPr>
          <w:b/>
          <w:bCs/>
        </w:rPr>
        <w:tab/>
      </w:r>
      <w:r>
        <w:t>Not Applicable</w:t>
      </w:r>
    </w:p>
    <w:p w14:paraId="2BA284C9" w14:textId="77777777" w:rsidR="00B61F38" w:rsidRDefault="00B61F38" w:rsidP="00B61F38"/>
    <w:p w14:paraId="14CCD6E9" w14:textId="77777777" w:rsidR="00B61F38" w:rsidRDefault="00B61F38" w:rsidP="00B61F38">
      <w:r>
        <w:rPr>
          <w:b/>
          <w:bCs/>
        </w:rPr>
        <w:t>12.4.2</w:t>
      </w:r>
      <w:r>
        <w:rPr>
          <w:b/>
          <w:bCs/>
        </w:rPr>
        <w:tab/>
        <w:t xml:space="preserve">Minimum </w:t>
      </w:r>
      <w:smartTag w:uri="urn:schemas-microsoft-com:office:smarttags" w:element="place">
        <w:r>
          <w:rPr>
            <w:b/>
            <w:bCs/>
          </w:rPr>
          <w:t>Lot</w:t>
        </w:r>
      </w:smartTag>
      <w:r>
        <w:rPr>
          <w:b/>
          <w:bCs/>
        </w:rPr>
        <w:t xml:space="preserve"> Frontage</w:t>
      </w:r>
      <w:r>
        <w:rPr>
          <w:b/>
          <w:bCs/>
        </w:rPr>
        <w:tab/>
      </w:r>
      <w:r>
        <w:rPr>
          <w:b/>
          <w:bCs/>
        </w:rPr>
        <w:tab/>
      </w:r>
      <w:r>
        <w:rPr>
          <w:b/>
          <w:bCs/>
        </w:rPr>
        <w:tab/>
      </w:r>
      <w:r>
        <w:rPr>
          <w:b/>
          <w:bCs/>
        </w:rPr>
        <w:tab/>
      </w:r>
      <w:r>
        <w:rPr>
          <w:b/>
          <w:bCs/>
        </w:rPr>
        <w:tab/>
      </w:r>
      <w:r>
        <w:rPr>
          <w:b/>
          <w:bCs/>
        </w:rPr>
        <w:tab/>
      </w:r>
      <w:r>
        <w:t>30 m (100 ft.)</w:t>
      </w:r>
    </w:p>
    <w:p w14:paraId="115D627E" w14:textId="77777777" w:rsidR="00B61F38" w:rsidRDefault="00B61F38" w:rsidP="00B61F38"/>
    <w:p w14:paraId="469837F1" w14:textId="77777777" w:rsidR="00B61F38" w:rsidRDefault="00B61F38" w:rsidP="00B61F38">
      <w:pPr>
        <w:numPr>
          <w:ilvl w:val="2"/>
          <w:numId w:val="5"/>
        </w:numPr>
      </w:pPr>
      <w:r>
        <w:rPr>
          <w:b/>
          <w:bCs/>
        </w:rPr>
        <w:t>Minimum Dwelling Unit Areas</w:t>
      </w:r>
    </w:p>
    <w:p w14:paraId="58A6ECEB" w14:textId="77777777" w:rsidR="00B61F38" w:rsidRDefault="00B61F38" w:rsidP="00B61F38"/>
    <w:p w14:paraId="16DBE172" w14:textId="77777777" w:rsidR="00B61F38" w:rsidRDefault="00B61F38" w:rsidP="00B61F38">
      <w:pPr>
        <w:ind w:left="720"/>
      </w:pPr>
      <w:r>
        <w:t>a)</w:t>
      </w:r>
      <w:r>
        <w:tab/>
        <w:t>Bachelor Unit</w:t>
      </w:r>
      <w:r>
        <w:tab/>
      </w:r>
      <w:r>
        <w:tab/>
      </w:r>
      <w:r>
        <w:tab/>
      </w:r>
      <w:r>
        <w:tab/>
      </w:r>
      <w:r>
        <w:tab/>
      </w:r>
      <w:r>
        <w:tab/>
        <w:t>37 m² (400 sq. ft.)</w:t>
      </w:r>
    </w:p>
    <w:p w14:paraId="0C647F60" w14:textId="77777777" w:rsidR="00B61F38" w:rsidRDefault="00B61F38" w:rsidP="00B61F38">
      <w:pPr>
        <w:ind w:left="720"/>
      </w:pPr>
      <w:r>
        <w:t>b)</w:t>
      </w:r>
      <w:r>
        <w:tab/>
        <w:t>One Bedroom Unit</w:t>
      </w:r>
      <w:r>
        <w:tab/>
      </w:r>
      <w:r>
        <w:tab/>
      </w:r>
      <w:r>
        <w:tab/>
      </w:r>
      <w:r>
        <w:tab/>
      </w:r>
      <w:r>
        <w:tab/>
        <w:t>55 m² (600 sq. ft.)</w:t>
      </w:r>
    </w:p>
    <w:p w14:paraId="067738C1" w14:textId="77777777" w:rsidR="00B61F38" w:rsidRDefault="00B61F38" w:rsidP="00B61F38">
      <w:pPr>
        <w:ind w:left="720"/>
      </w:pPr>
      <w:r>
        <w:t>c)</w:t>
      </w:r>
      <w:r>
        <w:tab/>
        <w:t>Each Additional Bedroom</w:t>
      </w:r>
      <w:r>
        <w:tab/>
      </w:r>
      <w:r>
        <w:tab/>
      </w:r>
      <w:r>
        <w:tab/>
      </w:r>
      <w:r>
        <w:tab/>
      </w:r>
      <w:r>
        <w:tab/>
        <w:t>10 m² (107 sq. ft.)</w:t>
      </w:r>
    </w:p>
    <w:p w14:paraId="26C90467" w14:textId="77777777" w:rsidR="00B61F38" w:rsidRDefault="00B61F38" w:rsidP="00B61F38"/>
    <w:p w14:paraId="08BAB76B" w14:textId="77777777" w:rsidR="00B61F38" w:rsidRDefault="00B61F38" w:rsidP="00B61F38"/>
    <w:p w14:paraId="7E1B28BB" w14:textId="77777777" w:rsidR="00B61F38" w:rsidRDefault="00B61F38" w:rsidP="00B61F38"/>
    <w:p w14:paraId="72F69C38" w14:textId="77777777" w:rsidR="00B61F38" w:rsidRDefault="00B61F38" w:rsidP="00B61F38">
      <w:r>
        <w:rPr>
          <w:noProof/>
        </w:rPr>
        <mc:AlternateContent>
          <mc:Choice Requires="wps">
            <w:drawing>
              <wp:anchor distT="0" distB="0" distL="114300" distR="114300" simplePos="0" relativeHeight="251660288" behindDoc="0" locked="0" layoutInCell="1" allowOverlap="1" wp14:anchorId="6FCAEBA7" wp14:editId="56BF5BE7">
                <wp:simplePos x="0" y="0"/>
                <wp:positionH relativeFrom="column">
                  <wp:posOffset>-62865</wp:posOffset>
                </wp:positionH>
                <wp:positionV relativeFrom="paragraph">
                  <wp:posOffset>98425</wp:posOffset>
                </wp:positionV>
                <wp:extent cx="5829300" cy="0"/>
                <wp:effectExtent l="13335" t="12065" r="571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756A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7.75pt" to="454.0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m2Y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"/>
            </w:pict>
          </mc:Fallback>
        </mc:AlternateContent>
      </w:r>
    </w:p>
    <w:p w14:paraId="79D40E25" w14:textId="77777777" w:rsidR="00B61F38" w:rsidRDefault="00B61F38" w:rsidP="00B61F38">
      <w:pPr>
        <w:pStyle w:val="Heading9"/>
      </w:pPr>
      <w:r>
        <w:tab/>
      </w:r>
      <w:r>
        <w:tab/>
      </w:r>
      <w:r>
        <w:tab/>
      </w:r>
      <w:r>
        <w:tab/>
      </w:r>
      <w:r>
        <w:tab/>
      </w:r>
      <w:r>
        <w:tab/>
        <w:t>SECTION 12 HIGH DENSITY RESIDENTIAL (R4) ZONE</w:t>
      </w:r>
    </w:p>
    <w:p w14:paraId="572FA0BE" w14:textId="77777777" w:rsidR="00B61F38" w:rsidRDefault="00B61F38" w:rsidP="00B61F38">
      <w:pPr>
        <w:rPr>
          <w:b/>
          <w:bCs/>
          <w:sz w:val="16"/>
        </w:rPr>
      </w:pPr>
    </w:p>
    <w:p w14:paraId="59368A3D" w14:textId="77777777" w:rsidR="00B61F38" w:rsidRDefault="00B61F38" w:rsidP="00B61F38">
      <w:pPr>
        <w:rPr>
          <w:b/>
          <w:bCs/>
          <w:sz w:val="16"/>
        </w:rPr>
      </w:pPr>
    </w:p>
    <w:p w14:paraId="1C62319C" w14:textId="77777777" w:rsidR="00B61F38" w:rsidRDefault="00B61F38" w:rsidP="00B61F38">
      <w:pPr>
        <w:rPr>
          <w:b/>
          <w:bCs/>
          <w:sz w:val="16"/>
        </w:rPr>
      </w:pPr>
    </w:p>
    <w:p w14:paraId="7E15F347" w14:textId="77777777" w:rsidR="00B61F38" w:rsidRDefault="00B61F38" w:rsidP="00B61F38">
      <w:pPr>
        <w:rPr>
          <w:b/>
          <w:bCs/>
          <w:sz w:val="16"/>
        </w:rPr>
      </w:pPr>
    </w:p>
    <w:p w14:paraId="2B22E12E" w14:textId="77777777" w:rsidR="00B61F38" w:rsidRDefault="00B61F38" w:rsidP="00B61F38">
      <w:smartTag w:uri="urn:schemas-microsoft-com:office:smarttags" w:element="PlaceType">
        <w:r>
          <w:t>Municipality</w:t>
        </w:r>
      </w:smartTag>
      <w:r>
        <w:t xml:space="preserve"> of </w:t>
      </w:r>
      <w:smartTag w:uri="urn:schemas-microsoft-com:office:smarttags" w:element="PlaceName">
        <w:r>
          <w:t>Centre</w:t>
        </w:r>
      </w:smartTag>
      <w:r>
        <w:t xml:space="preserve"> </w:t>
      </w:r>
      <w:smartTag w:uri="urn:schemas-microsoft-com:office:smarttags" w:element="place">
        <w:smartTag w:uri="urn:schemas-microsoft-com:office:smarttags" w:element="City">
          <w:r>
            <w:t>Hastings</w:t>
          </w:r>
        </w:smartTag>
      </w:smartTag>
    </w:p>
    <w:p w14:paraId="74257B3F" w14:textId="77777777" w:rsidR="00B61F38" w:rsidRDefault="00B61F38" w:rsidP="00B61F38">
      <w:r>
        <w:lastRenderedPageBreak/>
        <w:t>Zoning By-law No. 2002-10</w:t>
      </w:r>
    </w:p>
    <w:p w14:paraId="5CF62269" w14:textId="77777777" w:rsidR="00B61F38" w:rsidRDefault="00B61F38" w:rsidP="00B61F38">
      <w:pPr>
        <w:pStyle w:val="Heading7"/>
      </w:pPr>
      <w:r>
        <w:t>May 13, 2002                                                                                                                                             95</w:t>
      </w:r>
    </w:p>
    <w:p w14:paraId="6993002A" w14:textId="77777777" w:rsidR="00B61F38" w:rsidRDefault="00B61F38" w:rsidP="00B61F38"/>
    <w:p w14:paraId="477A4C49" w14:textId="77777777" w:rsidR="00B61F38" w:rsidRDefault="00B61F38" w:rsidP="00B61F38"/>
    <w:p w14:paraId="39CD5E1E" w14:textId="77777777" w:rsidR="00B61F38" w:rsidRDefault="00B61F38" w:rsidP="00B61F38">
      <w:pPr>
        <w:numPr>
          <w:ilvl w:val="2"/>
          <w:numId w:val="5"/>
        </w:numPr>
      </w:pPr>
      <w:r>
        <w:rPr>
          <w:b/>
          <w:bCs/>
        </w:rPr>
        <w:t>Minimum Yard Requirements</w:t>
      </w:r>
    </w:p>
    <w:p w14:paraId="16A07753" w14:textId="77777777" w:rsidR="00B61F38" w:rsidRDefault="00B61F38" w:rsidP="00B61F38"/>
    <w:p w14:paraId="250E5723" w14:textId="77777777" w:rsidR="00B61F38" w:rsidRDefault="00B61F38" w:rsidP="00B61F38">
      <w:pPr>
        <w:ind w:left="720"/>
      </w:pPr>
      <w:r>
        <w:t>a)</w:t>
      </w:r>
      <w:r>
        <w:tab/>
        <w:t>front yard depth</w:t>
      </w:r>
      <w:r>
        <w:tab/>
      </w:r>
      <w:r>
        <w:tab/>
      </w:r>
      <w:r>
        <w:tab/>
      </w:r>
      <w:r>
        <w:tab/>
      </w:r>
      <w:r>
        <w:tab/>
        <w:t>7.5 m (25 ft.)</w:t>
      </w:r>
    </w:p>
    <w:p w14:paraId="3231A518" w14:textId="77777777" w:rsidR="00B61F38" w:rsidRDefault="00B61F38" w:rsidP="00B61F38">
      <w:pPr>
        <w:ind w:left="720"/>
      </w:pPr>
      <w:r>
        <w:t>b)</w:t>
      </w:r>
      <w:r>
        <w:tab/>
        <w:t>exterior side yard width</w:t>
      </w:r>
      <w:r>
        <w:tab/>
      </w:r>
      <w:r>
        <w:tab/>
      </w:r>
      <w:r>
        <w:tab/>
      </w:r>
      <w:r>
        <w:tab/>
        <w:t>7.5 m (25 ft.)</w:t>
      </w:r>
    </w:p>
    <w:p w14:paraId="35975938" w14:textId="77777777" w:rsidR="00B61F38" w:rsidRDefault="00B61F38" w:rsidP="00B61F38">
      <w:pPr>
        <w:ind w:left="720"/>
      </w:pPr>
      <w:r>
        <w:t>c)</w:t>
      </w:r>
      <w:r>
        <w:tab/>
        <w:t>interior side yard width</w:t>
      </w:r>
      <w:r>
        <w:tab/>
      </w:r>
      <w:r>
        <w:tab/>
      </w:r>
      <w:r>
        <w:tab/>
      </w:r>
      <w:r>
        <w:tab/>
        <w:t>4.5 m (15 ft.)</w:t>
      </w:r>
    </w:p>
    <w:p w14:paraId="0A468879" w14:textId="77777777" w:rsidR="00B61F38" w:rsidRDefault="00B61F38" w:rsidP="00B61F38">
      <w:pPr>
        <w:ind w:left="720"/>
      </w:pPr>
      <w:r>
        <w:t>d)</w:t>
      </w:r>
      <w:r>
        <w:tab/>
        <w:t>rear yard depth</w:t>
      </w:r>
      <w:r>
        <w:tab/>
      </w:r>
      <w:r>
        <w:tab/>
      </w:r>
      <w:r>
        <w:tab/>
      </w:r>
      <w:r>
        <w:tab/>
      </w:r>
      <w:r>
        <w:tab/>
        <w:t>10.5 m (35 ft.)</w:t>
      </w:r>
    </w:p>
    <w:p w14:paraId="4EEE363D" w14:textId="77777777" w:rsidR="00B61F38" w:rsidRDefault="00B61F38" w:rsidP="00B61F38"/>
    <w:p w14:paraId="23A3A96A" w14:textId="77777777" w:rsidR="00B61F38" w:rsidRDefault="00B61F38" w:rsidP="00B61F38">
      <w:r>
        <w:rPr>
          <w:b/>
          <w:bCs/>
        </w:rPr>
        <w:t>12.4.5</w:t>
      </w:r>
      <w:r>
        <w:rPr>
          <w:b/>
          <w:bCs/>
        </w:rPr>
        <w:tab/>
      </w:r>
      <w:r>
        <w:t>Maximum Lot Coverage of all Buildings</w:t>
      </w:r>
      <w:r>
        <w:tab/>
      </w:r>
      <w:r>
        <w:tab/>
      </w:r>
      <w:r>
        <w:tab/>
        <w:t>30 percent</w:t>
      </w:r>
    </w:p>
    <w:p w14:paraId="58A70685" w14:textId="77777777" w:rsidR="00B61F38" w:rsidRDefault="00B61F38" w:rsidP="00B61F38"/>
    <w:p w14:paraId="1AB2134E" w14:textId="77777777" w:rsidR="00B61F38" w:rsidRDefault="00B61F38" w:rsidP="00B61F38">
      <w:r>
        <w:rPr>
          <w:b/>
          <w:bCs/>
        </w:rPr>
        <w:t>12.4.6</w:t>
      </w:r>
      <w:r>
        <w:rPr>
          <w:b/>
          <w:bCs/>
        </w:rPr>
        <w:tab/>
      </w:r>
      <w:r>
        <w:t xml:space="preserve">Minimum Setback from Street </w:t>
      </w:r>
      <w:proofErr w:type="spellStart"/>
      <w:r>
        <w:t>Centreline</w:t>
      </w:r>
      <w:proofErr w:type="spellEnd"/>
    </w:p>
    <w:p w14:paraId="3C9B5BE5" w14:textId="77777777" w:rsidR="00B61F38" w:rsidRDefault="00B61F38" w:rsidP="00B61F38"/>
    <w:p w14:paraId="2F2141C0" w14:textId="77777777" w:rsidR="00B61F38" w:rsidRDefault="00B61F38" w:rsidP="00B61F38">
      <w:pPr>
        <w:ind w:left="720"/>
      </w:pPr>
      <w:r>
        <w:t>a)</w:t>
      </w:r>
      <w:r>
        <w:tab/>
        <w:t>Provincial Highway</w:t>
      </w:r>
      <w:r>
        <w:tab/>
      </w:r>
      <w:r>
        <w:tab/>
      </w:r>
      <w:r>
        <w:tab/>
      </w:r>
      <w:r>
        <w:tab/>
        <w:t>25.5 m (84 ft.)</w:t>
      </w:r>
    </w:p>
    <w:p w14:paraId="29E42942" w14:textId="77777777" w:rsidR="00B61F38" w:rsidRDefault="00B61F38" w:rsidP="00B61F38">
      <w:pPr>
        <w:ind w:left="720"/>
      </w:pPr>
      <w:r>
        <w:t>b)</w:t>
      </w:r>
      <w:r>
        <w:tab/>
        <w:t>Municipal Road/Connecting Link</w:t>
      </w:r>
      <w:r>
        <w:tab/>
      </w:r>
      <w:r>
        <w:tab/>
      </w:r>
      <w:r>
        <w:tab/>
        <w:t>17.5 m (57.5 ft.)</w:t>
      </w:r>
    </w:p>
    <w:p w14:paraId="310F9FE5" w14:textId="77777777" w:rsidR="00B61F38" w:rsidRDefault="00B61F38" w:rsidP="00B61F38"/>
    <w:p w14:paraId="3F75E2A4" w14:textId="77777777" w:rsidR="00B61F38" w:rsidRDefault="00B61F38" w:rsidP="00B61F38">
      <w:pPr>
        <w:numPr>
          <w:ilvl w:val="2"/>
          <w:numId w:val="6"/>
        </w:numPr>
      </w:pPr>
      <w:r>
        <w:t xml:space="preserve">Minimum Distance Between Dwelling Houses on Same </w:t>
      </w:r>
      <w:smartTag w:uri="urn:schemas-microsoft-com:office:smarttags" w:element="place">
        <w:r>
          <w:t>Lot</w:t>
        </w:r>
      </w:smartTag>
    </w:p>
    <w:p w14:paraId="28848E3D" w14:textId="77777777" w:rsidR="00B61F38" w:rsidRDefault="00B61F38" w:rsidP="00B61F38"/>
    <w:p w14:paraId="005179C7" w14:textId="77777777" w:rsidR="00B61F38" w:rsidRDefault="00B61F38" w:rsidP="00B61F38">
      <w:pPr>
        <w:ind w:left="720"/>
      </w:pPr>
      <w:r>
        <w:t>Where two or more apartment dwelling houses are erected on the same lot, the minimum distance between buildings shall not be less than the minimum distance which would be required if each building was on a separate lot and subject to the minimum yard requirements stated in 12.4.4 of this By-law.</w:t>
      </w:r>
    </w:p>
    <w:p w14:paraId="50B982EF" w14:textId="77777777" w:rsidR="00B61F38" w:rsidRDefault="00B61F38" w:rsidP="00B61F38"/>
    <w:p w14:paraId="77E0FB24" w14:textId="77777777" w:rsidR="00B61F38" w:rsidRDefault="00B61F38" w:rsidP="00B61F38">
      <w:r>
        <w:rPr>
          <w:b/>
          <w:bCs/>
        </w:rPr>
        <w:t>12.4.8</w:t>
      </w:r>
      <w:r>
        <w:rPr>
          <w:b/>
          <w:bCs/>
        </w:rPr>
        <w:tab/>
      </w:r>
      <w:r>
        <w:t>Minimum Landscaped Open Space Requirement</w:t>
      </w:r>
      <w:r>
        <w:tab/>
      </w:r>
      <w:r>
        <w:tab/>
        <w:t>30 percent</w:t>
      </w:r>
    </w:p>
    <w:p w14:paraId="0D0F8706" w14:textId="77777777" w:rsidR="00B61F38" w:rsidRDefault="00B61F38" w:rsidP="00B61F38"/>
    <w:p w14:paraId="27BB96DF" w14:textId="77777777" w:rsidR="00B61F38" w:rsidRDefault="00B61F38" w:rsidP="00B61F38">
      <w:r>
        <w:rPr>
          <w:b/>
          <w:bCs/>
        </w:rPr>
        <w:t>12.4.9</w:t>
      </w:r>
      <w:r>
        <w:rPr>
          <w:b/>
          <w:bCs/>
        </w:rPr>
        <w:tab/>
      </w:r>
      <w:r>
        <w:t>Maximum Height of Building</w:t>
      </w:r>
      <w:r>
        <w:tab/>
      </w:r>
      <w:r>
        <w:tab/>
      </w:r>
      <w:r>
        <w:tab/>
      </w:r>
      <w:r>
        <w:tab/>
        <w:t>11 m (36.09 ft.)</w:t>
      </w:r>
    </w:p>
    <w:p w14:paraId="6297AA7F" w14:textId="77777777" w:rsidR="00B61F38" w:rsidRDefault="00B61F38" w:rsidP="00B61F38"/>
    <w:p w14:paraId="6F74C0E5" w14:textId="77777777" w:rsidR="00B61F38" w:rsidRDefault="00B61F38" w:rsidP="00B61F38">
      <w:pPr>
        <w:numPr>
          <w:ilvl w:val="1"/>
          <w:numId w:val="6"/>
        </w:numPr>
      </w:pPr>
      <w:r>
        <w:rPr>
          <w:b/>
          <w:bCs/>
        </w:rPr>
        <w:t>REGULATIONS FOR NON-RESIDENTIAL USES</w:t>
      </w:r>
    </w:p>
    <w:p w14:paraId="6D190D92" w14:textId="77777777" w:rsidR="00B61F38" w:rsidRDefault="00B61F38" w:rsidP="00B61F38"/>
    <w:p w14:paraId="752A87F5" w14:textId="77777777" w:rsidR="00B61F38" w:rsidRDefault="00B61F38" w:rsidP="00B61F38">
      <w:pPr>
        <w:ind w:left="720"/>
      </w:pPr>
      <w:r>
        <w:t>Regulations for single detached dwelling houses as set out in 9.2 shall apply to non-residential uses, excluding 9.2.1, 9.2.2 and 9.2.4.</w:t>
      </w:r>
    </w:p>
    <w:p w14:paraId="7BAEADD3" w14:textId="77777777" w:rsidR="00B61F38" w:rsidRDefault="00B61F38" w:rsidP="00B61F38"/>
    <w:p w14:paraId="774F602D" w14:textId="77777777" w:rsidR="00B61F38" w:rsidRDefault="00B61F38" w:rsidP="00B61F38">
      <w:pPr>
        <w:numPr>
          <w:ilvl w:val="1"/>
          <w:numId w:val="6"/>
        </w:numPr>
      </w:pPr>
      <w:r>
        <w:rPr>
          <w:b/>
          <w:bCs/>
        </w:rPr>
        <w:t>BUFFER STRIP REQUIREMENTS</w:t>
      </w:r>
    </w:p>
    <w:p w14:paraId="3B29872C" w14:textId="77777777" w:rsidR="00B61F38" w:rsidRDefault="00B61F38" w:rsidP="00B61F38"/>
    <w:p w14:paraId="43338152" w14:textId="77777777" w:rsidR="00B61F38" w:rsidRDefault="00B61F38" w:rsidP="00B61F38">
      <w:pPr>
        <w:ind w:left="720"/>
      </w:pPr>
      <w:r>
        <w:t>Where the interior or exterior side lot line or rear lot line of a High Density Residential (R4) Zone abuts another residential zone of lower density, a strip adjoining such abutting lot line shall be used for no other purpose than planting in accordance with the requirements for buffer strips as set forth in 4.5 of this By-law.</w:t>
      </w:r>
    </w:p>
    <w:p w14:paraId="29F4F491" w14:textId="77777777" w:rsidR="00B61F38" w:rsidRDefault="00B61F38" w:rsidP="00B61F38"/>
    <w:p w14:paraId="355726FC" w14:textId="77777777" w:rsidR="00B61F38" w:rsidRDefault="00B61F38" w:rsidP="00B61F38">
      <w:pPr>
        <w:numPr>
          <w:ilvl w:val="1"/>
          <w:numId w:val="6"/>
        </w:numPr>
      </w:pPr>
      <w:r>
        <w:rPr>
          <w:b/>
          <w:bCs/>
        </w:rPr>
        <w:t>SERVICE REQUIREMENT</w:t>
      </w:r>
    </w:p>
    <w:p w14:paraId="6B7F4FE3" w14:textId="77777777" w:rsidR="00B61F38" w:rsidRDefault="00B61F38" w:rsidP="00B61F38"/>
    <w:p w14:paraId="0E28961A" w14:textId="77777777" w:rsidR="00B61F38" w:rsidRDefault="00B61F38" w:rsidP="00B61F38">
      <w:pPr>
        <w:ind w:left="720"/>
      </w:pPr>
      <w:r>
        <w:t>All permitted residential uses, other than single detached dwelling houses and existing uses, shall be located on lots having public water and sanitary sewer facilities.</w:t>
      </w:r>
    </w:p>
    <w:p w14:paraId="461326CE" w14:textId="77777777" w:rsidR="00B61F38" w:rsidRDefault="00B61F38" w:rsidP="00B61F38"/>
    <w:p w14:paraId="67C491FD" w14:textId="77777777" w:rsidR="00B61F38" w:rsidRDefault="00B61F38" w:rsidP="00B61F38"/>
    <w:p w14:paraId="7B2178FD" w14:textId="77777777" w:rsidR="00B61F38" w:rsidRDefault="00B61F38" w:rsidP="00B61F38"/>
    <w:p w14:paraId="4E2B7932" w14:textId="77777777" w:rsidR="00B61F38" w:rsidRDefault="00B61F38" w:rsidP="00B61F38">
      <w:r>
        <w:rPr>
          <w:noProof/>
        </w:rPr>
        <mc:AlternateContent>
          <mc:Choice Requires="wps">
            <w:drawing>
              <wp:anchor distT="0" distB="0" distL="114300" distR="114300" simplePos="0" relativeHeight="251661312" behindDoc="0" locked="0" layoutInCell="1" allowOverlap="1" wp14:anchorId="06359F0A" wp14:editId="5222E83F">
                <wp:simplePos x="0" y="0"/>
                <wp:positionH relativeFrom="column">
                  <wp:posOffset>-62865</wp:posOffset>
                </wp:positionH>
                <wp:positionV relativeFrom="paragraph">
                  <wp:posOffset>47625</wp:posOffset>
                </wp:positionV>
                <wp:extent cx="5829300" cy="0"/>
                <wp:effectExtent l="13335" t="12065" r="571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37D81"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75pt" to="454.0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0vB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"/>
            </w:pict>
          </mc:Fallback>
        </mc:AlternateContent>
      </w:r>
    </w:p>
    <w:p w14:paraId="74D55398" w14:textId="77777777" w:rsidR="00B61F38" w:rsidRDefault="00B61F38" w:rsidP="00B61F38">
      <w:pPr>
        <w:pStyle w:val="Heading9"/>
      </w:pPr>
      <w:r>
        <w:tab/>
      </w:r>
      <w:r>
        <w:tab/>
      </w:r>
      <w:r>
        <w:tab/>
      </w:r>
      <w:r>
        <w:tab/>
      </w:r>
      <w:r>
        <w:tab/>
      </w:r>
      <w:r>
        <w:tab/>
        <w:t>SECTION 12 HIGH DENSITY RESIDENTIAL (R4) ZONE</w:t>
      </w:r>
    </w:p>
    <w:p w14:paraId="36F4E5A8" w14:textId="77777777" w:rsidR="00B61F38" w:rsidRDefault="00B61F38" w:rsidP="00B61F38">
      <w:pPr>
        <w:rPr>
          <w:b/>
          <w:bCs/>
          <w:sz w:val="16"/>
        </w:rPr>
      </w:pPr>
    </w:p>
    <w:p w14:paraId="6C1B262F" w14:textId="77777777" w:rsidR="00B61F38" w:rsidRDefault="00B61F38" w:rsidP="00B61F38">
      <w:pPr>
        <w:rPr>
          <w:b/>
          <w:bCs/>
          <w:sz w:val="16"/>
        </w:rPr>
      </w:pPr>
    </w:p>
    <w:p w14:paraId="6894D634" w14:textId="77777777" w:rsidR="00B61F38" w:rsidRDefault="00B61F38" w:rsidP="00B61F38">
      <w:pPr>
        <w:rPr>
          <w:b/>
          <w:bCs/>
          <w:sz w:val="16"/>
        </w:rPr>
      </w:pPr>
    </w:p>
    <w:p w14:paraId="30EA6FEB" w14:textId="77777777" w:rsidR="00B61F38" w:rsidRDefault="00B61F38" w:rsidP="00B61F38">
      <w:pPr>
        <w:rPr>
          <w:b/>
          <w:bCs/>
          <w:sz w:val="16"/>
        </w:rPr>
      </w:pPr>
    </w:p>
    <w:p w14:paraId="2CD45AD8" w14:textId="77777777" w:rsidR="00B61F38" w:rsidRDefault="00B61F38" w:rsidP="00B61F38">
      <w:pPr>
        <w:rPr>
          <w:b/>
          <w:bCs/>
          <w:sz w:val="16"/>
        </w:rPr>
      </w:pPr>
    </w:p>
    <w:p w14:paraId="69ADED74" w14:textId="77777777" w:rsidR="00B61F38" w:rsidRDefault="00B61F38" w:rsidP="00B61F38">
      <w:pPr>
        <w:rPr>
          <w:b/>
          <w:bCs/>
          <w:sz w:val="16"/>
        </w:rPr>
      </w:pPr>
    </w:p>
    <w:p w14:paraId="507B64F0" w14:textId="77777777" w:rsidR="00B61F38" w:rsidRDefault="00B61F38" w:rsidP="00B61F38">
      <w:pPr>
        <w:rPr>
          <w:b/>
          <w:bCs/>
          <w:sz w:val="16"/>
        </w:rPr>
      </w:pPr>
    </w:p>
    <w:p w14:paraId="28DC3750" w14:textId="77777777" w:rsidR="00B61F38" w:rsidRDefault="00B61F38" w:rsidP="00B61F38">
      <w:smartTag w:uri="urn:schemas-microsoft-com:office:smarttags" w:element="PlaceType">
        <w:r>
          <w:t>Municipality</w:t>
        </w:r>
      </w:smartTag>
      <w:r>
        <w:t xml:space="preserve"> of </w:t>
      </w:r>
      <w:smartTag w:uri="urn:schemas-microsoft-com:office:smarttags" w:element="PlaceName">
        <w:r>
          <w:t>Centre</w:t>
        </w:r>
      </w:smartTag>
      <w:r>
        <w:t xml:space="preserve"> </w:t>
      </w:r>
      <w:smartTag w:uri="urn:schemas-microsoft-com:office:smarttags" w:element="place">
        <w:smartTag w:uri="urn:schemas-microsoft-com:office:smarttags" w:element="City">
          <w:r>
            <w:t>Hastings</w:t>
          </w:r>
        </w:smartTag>
      </w:smartTag>
    </w:p>
    <w:p w14:paraId="2342AFA9" w14:textId="77777777" w:rsidR="00B61F38" w:rsidRDefault="00B61F38" w:rsidP="00B61F38">
      <w:r>
        <w:lastRenderedPageBreak/>
        <w:t>Zoning By-law No. 2002-10</w:t>
      </w:r>
    </w:p>
    <w:p w14:paraId="5059B7B1" w14:textId="77777777" w:rsidR="00B61F38" w:rsidRDefault="00B61F38" w:rsidP="00B61F38">
      <w:pPr>
        <w:pStyle w:val="Heading7"/>
      </w:pPr>
      <w:r>
        <w:t>May 13, 2002                                                                                                                                             96</w:t>
      </w:r>
    </w:p>
    <w:p w14:paraId="1CE8DE37" w14:textId="77777777" w:rsidR="00B61F38" w:rsidRDefault="00B61F38" w:rsidP="00B61F38"/>
    <w:p w14:paraId="2CA1A073" w14:textId="77777777" w:rsidR="00B61F38" w:rsidRDefault="00B61F38" w:rsidP="00B61F38">
      <w:pPr>
        <w:numPr>
          <w:ilvl w:val="1"/>
          <w:numId w:val="6"/>
        </w:numPr>
      </w:pPr>
      <w:r>
        <w:rPr>
          <w:b/>
          <w:bCs/>
        </w:rPr>
        <w:t>GENERAL ZONE PROVISIONS</w:t>
      </w:r>
    </w:p>
    <w:p w14:paraId="4F9525A8" w14:textId="77777777" w:rsidR="00B61F38" w:rsidRDefault="00B61F38" w:rsidP="00B61F38"/>
    <w:p w14:paraId="27D27B9E" w14:textId="77777777" w:rsidR="00B61F38" w:rsidRDefault="00B61F38" w:rsidP="00B61F38">
      <w:pPr>
        <w:ind w:left="720"/>
      </w:pPr>
      <w:r>
        <w:t>All provisions of Section 4, General Zone Provisions, of this By-law where applicable to the use of any land, building or structure permitted within the High Density Residential (R4) Zone shall apply.</w:t>
      </w:r>
    </w:p>
    <w:p w14:paraId="50DD3137" w14:textId="77777777" w:rsidR="00B61F38" w:rsidRDefault="00B61F38" w:rsidP="00B61F38"/>
    <w:p w14:paraId="50B5FC7F" w14:textId="77777777" w:rsidR="00B61F38" w:rsidRDefault="00B61F38" w:rsidP="00B61F38">
      <w:pPr>
        <w:numPr>
          <w:ilvl w:val="1"/>
          <w:numId w:val="6"/>
        </w:numPr>
      </w:pPr>
      <w:r>
        <w:rPr>
          <w:b/>
          <w:bCs/>
        </w:rPr>
        <w:t>LOADING AND PARKING PROVISIONS</w:t>
      </w:r>
    </w:p>
    <w:p w14:paraId="70A47517" w14:textId="77777777" w:rsidR="00B61F38" w:rsidRDefault="00B61F38" w:rsidP="00B61F38"/>
    <w:p w14:paraId="702CF534" w14:textId="77777777" w:rsidR="00B61F38" w:rsidRDefault="00B61F38" w:rsidP="00B61F38">
      <w:pPr>
        <w:ind w:left="720"/>
      </w:pPr>
      <w:r>
        <w:t>All provisions of Section 5, Loading and Parking Provisions, of this By-law, where applicable to the use of any land, building or structure permitted within the High Density Residential (R4) Zone shall apply.</w:t>
      </w:r>
    </w:p>
    <w:p w14:paraId="07C7C3DB" w14:textId="77777777" w:rsidR="007C73B3" w:rsidRDefault="007C73B3"/>
    <w:sectPr w:rsidR="007C73B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A3A76"/>
    <w:multiLevelType w:val="multilevel"/>
    <w:tmpl w:val="F89E60CA"/>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39DE2740"/>
    <w:multiLevelType w:val="multilevel"/>
    <w:tmpl w:val="07C69364"/>
    <w:lvl w:ilvl="0">
      <w:start w:val="12"/>
      <w:numFmt w:val="decimal"/>
      <w:lvlText w:val="%1"/>
      <w:lvlJc w:val="left"/>
      <w:pPr>
        <w:tabs>
          <w:tab w:val="num" w:pos="720"/>
        </w:tabs>
        <w:ind w:left="720" w:hanging="720"/>
      </w:pPr>
      <w:rPr>
        <w:rFonts w:hint="default"/>
        <w:b/>
      </w:rPr>
    </w:lvl>
    <w:lvl w:ilvl="1">
      <w:start w:val="3"/>
      <w:numFmt w:val="decimal"/>
      <w:lvlText w:val="%1.%2"/>
      <w:lvlJc w:val="left"/>
      <w:pPr>
        <w:tabs>
          <w:tab w:val="num" w:pos="720"/>
        </w:tabs>
        <w:ind w:left="720" w:hanging="720"/>
      </w:pPr>
      <w:rPr>
        <w:rFonts w:hint="default"/>
        <w:b/>
      </w:rPr>
    </w:lvl>
    <w:lvl w:ilvl="2">
      <w:start w:val="6"/>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 w15:restartNumberingAfterBreak="0">
    <w:nsid w:val="57B1707F"/>
    <w:multiLevelType w:val="multilevel"/>
    <w:tmpl w:val="F6C6B28A"/>
    <w:lvl w:ilvl="0">
      <w:start w:val="1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 w15:restartNumberingAfterBreak="0">
    <w:nsid w:val="6E03419E"/>
    <w:multiLevelType w:val="multilevel"/>
    <w:tmpl w:val="01963746"/>
    <w:lvl w:ilvl="0">
      <w:start w:val="12"/>
      <w:numFmt w:val="decimal"/>
      <w:lvlText w:val="%1"/>
      <w:lvlJc w:val="left"/>
      <w:pPr>
        <w:tabs>
          <w:tab w:val="num" w:pos="720"/>
        </w:tabs>
        <w:ind w:left="720" w:hanging="720"/>
      </w:pPr>
      <w:rPr>
        <w:rFonts w:hint="default"/>
        <w:b/>
      </w:rPr>
    </w:lvl>
    <w:lvl w:ilvl="1">
      <w:start w:val="4"/>
      <w:numFmt w:val="decimal"/>
      <w:lvlText w:val="%1.%2"/>
      <w:lvlJc w:val="left"/>
      <w:pPr>
        <w:tabs>
          <w:tab w:val="num" w:pos="720"/>
        </w:tabs>
        <w:ind w:left="720" w:hanging="720"/>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 w15:restartNumberingAfterBreak="0">
    <w:nsid w:val="726B5429"/>
    <w:multiLevelType w:val="multilevel"/>
    <w:tmpl w:val="C96AA062"/>
    <w:lvl w:ilvl="0">
      <w:start w:val="12"/>
      <w:numFmt w:val="decimal"/>
      <w:lvlText w:val="%1"/>
      <w:lvlJc w:val="left"/>
      <w:pPr>
        <w:tabs>
          <w:tab w:val="num" w:pos="720"/>
        </w:tabs>
        <w:ind w:left="720" w:hanging="720"/>
      </w:pPr>
      <w:rPr>
        <w:rFonts w:hint="default"/>
        <w:b/>
      </w:rPr>
    </w:lvl>
    <w:lvl w:ilvl="1">
      <w:start w:val="4"/>
      <w:numFmt w:val="decimal"/>
      <w:lvlText w:val="%1.%2"/>
      <w:lvlJc w:val="left"/>
      <w:pPr>
        <w:tabs>
          <w:tab w:val="num" w:pos="720"/>
        </w:tabs>
        <w:ind w:left="720" w:hanging="720"/>
      </w:pPr>
      <w:rPr>
        <w:rFonts w:hint="default"/>
        <w:b/>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15:restartNumberingAfterBreak="0">
    <w:nsid w:val="7E875D8F"/>
    <w:multiLevelType w:val="multilevel"/>
    <w:tmpl w:val="113CA03C"/>
    <w:lvl w:ilvl="0">
      <w:start w:val="1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F38"/>
    <w:rsid w:val="00537958"/>
    <w:rsid w:val="007C73B3"/>
    <w:rsid w:val="00B61F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5ED5532"/>
  <w15:chartTrackingRefBased/>
  <w15:docId w15:val="{DE6AFEE2-3914-4AED-A90D-D0E1A2896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F38"/>
    <w:pPr>
      <w:spacing w:after="0" w:line="240" w:lineRule="auto"/>
    </w:pPr>
    <w:rPr>
      <w:rFonts w:ascii="Times New Roman" w:eastAsia="Times New Roman" w:hAnsi="Times New Roman" w:cs="Times New Roman"/>
      <w:sz w:val="20"/>
      <w:szCs w:val="20"/>
      <w:lang w:val="en-US"/>
    </w:rPr>
  </w:style>
  <w:style w:type="paragraph" w:styleId="Heading7">
    <w:name w:val="heading 7"/>
    <w:basedOn w:val="Normal"/>
    <w:next w:val="Normal"/>
    <w:link w:val="Heading7Char"/>
    <w:qFormat/>
    <w:rsid w:val="00B61F38"/>
    <w:pPr>
      <w:keepNext/>
      <w:outlineLvl w:val="6"/>
    </w:pPr>
    <w:rPr>
      <w:u w:val="single"/>
    </w:rPr>
  </w:style>
  <w:style w:type="paragraph" w:styleId="Heading9">
    <w:name w:val="heading 9"/>
    <w:basedOn w:val="Normal"/>
    <w:next w:val="Normal"/>
    <w:link w:val="Heading9Char"/>
    <w:qFormat/>
    <w:rsid w:val="00B61F38"/>
    <w:pPr>
      <w:keepNext/>
      <w:outlineLvl w:val="8"/>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B61F38"/>
    <w:rPr>
      <w:rFonts w:ascii="Times New Roman" w:eastAsia="Times New Roman" w:hAnsi="Times New Roman" w:cs="Times New Roman"/>
      <w:sz w:val="20"/>
      <w:szCs w:val="20"/>
      <w:u w:val="single"/>
      <w:lang w:val="en-US"/>
    </w:rPr>
  </w:style>
  <w:style w:type="character" w:customStyle="1" w:styleId="Heading9Char">
    <w:name w:val="Heading 9 Char"/>
    <w:basedOn w:val="DefaultParagraphFont"/>
    <w:link w:val="Heading9"/>
    <w:rsid w:val="00B61F38"/>
    <w:rPr>
      <w:rFonts w:ascii="Times New Roman" w:eastAsia="Times New Roman" w:hAnsi="Times New Roman" w:cs="Times New Roman"/>
      <w:b/>
      <w:bCs/>
      <w:sz w:val="16"/>
      <w:szCs w:val="20"/>
      <w:lang w:val="en-US"/>
    </w:rPr>
  </w:style>
  <w:style w:type="paragraph" w:styleId="BodyTextIndent">
    <w:name w:val="Body Text Indent"/>
    <w:basedOn w:val="Normal"/>
    <w:link w:val="BodyTextIndentChar"/>
    <w:rsid w:val="00B61F38"/>
    <w:pPr>
      <w:ind w:left="720"/>
    </w:pPr>
  </w:style>
  <w:style w:type="character" w:customStyle="1" w:styleId="BodyTextIndentChar">
    <w:name w:val="Body Text Indent Char"/>
    <w:basedOn w:val="DefaultParagraphFont"/>
    <w:link w:val="BodyTextIndent"/>
    <w:rsid w:val="00B61F38"/>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Clerk</dc:creator>
  <cp:keywords/>
  <dc:description/>
  <cp:lastModifiedBy>Typhany Choinard</cp:lastModifiedBy>
  <cp:revision>2</cp:revision>
  <dcterms:created xsi:type="dcterms:W3CDTF">2021-03-25T15:06:00Z</dcterms:created>
  <dcterms:modified xsi:type="dcterms:W3CDTF">2021-03-25T15:06:00Z</dcterms:modified>
</cp:coreProperties>
</file>